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9A" w:rsidRPr="00BA611B" w:rsidRDefault="00BA611B">
      <w:pPr>
        <w:rPr>
          <w:b/>
          <w:sz w:val="28"/>
          <w:szCs w:val="28"/>
        </w:rPr>
      </w:pPr>
      <w:r w:rsidRPr="00BA611B">
        <w:rPr>
          <w:b/>
          <w:sz w:val="28"/>
          <w:szCs w:val="28"/>
        </w:rPr>
        <w:t>BIOL 2510 Learning Objectives 1CD</w:t>
      </w:r>
    </w:p>
    <w:p w:rsidR="00BA611B" w:rsidRDefault="00BA611B"/>
    <w:p w:rsidR="00BA611B" w:rsidRPr="009D0434" w:rsidRDefault="00BA611B" w:rsidP="00BA611B">
      <w:pPr>
        <w:spacing w:line="300" w:lineRule="exact"/>
        <w:rPr>
          <w:rFonts w:ascii="Arial" w:eastAsia="Cambria" w:hAnsi="Arial" w:cs="Arial"/>
          <w:b/>
          <w:bCs/>
          <w:sz w:val="24"/>
          <w:szCs w:val="24"/>
        </w:rPr>
      </w:pPr>
      <w:r w:rsidRPr="009D0434">
        <w:rPr>
          <w:rFonts w:ascii="Arial" w:eastAsia="Cambria" w:hAnsi="Arial" w:cs="Arial"/>
          <w:b/>
          <w:bCs/>
          <w:sz w:val="24"/>
          <w:szCs w:val="24"/>
        </w:rPr>
        <w:t>Lecture 1C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the contents and functions of blood.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Trace the pathway of blood from the heart through the pulmonary and systemic circuits, and back to the heart.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State the volumes of the major body fluid compartments.</w:t>
      </w:r>
    </w:p>
    <w:p w:rsidR="00BA611B" w:rsidRPr="00C86F37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FE248E">
        <w:rPr>
          <w:rFonts w:ascii="Arial" w:eastAsia="Cambria" w:hAnsi="Arial" w:cs="Arial"/>
          <w:sz w:val="24"/>
          <w:szCs w:val="24"/>
        </w:rPr>
        <w:t>Compare</w:t>
      </w:r>
      <w:r w:rsidRPr="009D0434">
        <w:rPr>
          <w:rFonts w:ascii="Arial" w:eastAsia="Cambria" w:hAnsi="Arial" w:cs="Arial"/>
          <w:sz w:val="24"/>
          <w:szCs w:val="24"/>
        </w:rPr>
        <w:t xml:space="preserve"> the distribution of ions (Na+, K+, Ca2+, Mg2+, Cl-, bicarbonate and phosphate) between the intracellular and extracellular compartments</w:t>
      </w:r>
      <w:r w:rsidR="00C86F37">
        <w:rPr>
          <w:rFonts w:ascii="Arial" w:eastAsia="Cambria" w:hAnsi="Arial" w:cs="Arial"/>
          <w:sz w:val="24"/>
          <w:szCs w:val="24"/>
        </w:rPr>
        <w:t xml:space="preserve"> (Table provided)</w:t>
      </w:r>
      <w:r w:rsidRPr="009D0434">
        <w:rPr>
          <w:rFonts w:ascii="Arial" w:eastAsia="Cambria" w:hAnsi="Arial" w:cs="Arial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1708"/>
        <w:gridCol w:w="1710"/>
        <w:gridCol w:w="1530"/>
      </w:tblGrid>
      <w:tr w:rsidR="00C86F37" w:rsidTr="00C86F37">
        <w:trPr>
          <w:jc w:val="center"/>
        </w:trPr>
        <w:tc>
          <w:tcPr>
            <w:tcW w:w="2342" w:type="dxa"/>
          </w:tcPr>
          <w:p w:rsidR="00C86F37" w:rsidRDefault="00C86F37" w:rsidP="00C86F37">
            <w:pPr>
              <w:jc w:val="center"/>
            </w:pPr>
          </w:p>
        </w:tc>
        <w:tc>
          <w:tcPr>
            <w:tcW w:w="1708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Intracellular</w:t>
            </w:r>
          </w:p>
        </w:tc>
        <w:tc>
          <w:tcPr>
            <w:tcW w:w="171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Interstitial</w:t>
            </w:r>
          </w:p>
        </w:tc>
        <w:tc>
          <w:tcPr>
            <w:tcW w:w="153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Vascular</w:t>
            </w:r>
          </w:p>
        </w:tc>
      </w:tr>
      <w:tr w:rsidR="00C86F37" w:rsidTr="00C86F37">
        <w:trPr>
          <w:jc w:val="center"/>
        </w:trPr>
        <w:tc>
          <w:tcPr>
            <w:tcW w:w="2342" w:type="dxa"/>
          </w:tcPr>
          <w:p w:rsidR="00C86F37" w:rsidRDefault="00C86F37" w:rsidP="001755D6">
            <w:r>
              <w:t>Na +</w:t>
            </w:r>
          </w:p>
        </w:tc>
        <w:tc>
          <w:tcPr>
            <w:tcW w:w="1708" w:type="dxa"/>
          </w:tcPr>
          <w:p w:rsidR="00C86F37" w:rsidRDefault="00C86F37" w:rsidP="001755D6">
            <w:r>
              <w:t>Low</w:t>
            </w:r>
          </w:p>
        </w:tc>
        <w:tc>
          <w:tcPr>
            <w:tcW w:w="171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  <w:tc>
          <w:tcPr>
            <w:tcW w:w="153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</w:tr>
      <w:tr w:rsidR="00C86F37" w:rsidTr="00C86F37">
        <w:trPr>
          <w:jc w:val="center"/>
        </w:trPr>
        <w:tc>
          <w:tcPr>
            <w:tcW w:w="2342" w:type="dxa"/>
          </w:tcPr>
          <w:p w:rsidR="00C86F37" w:rsidRDefault="00C86F37" w:rsidP="001755D6">
            <w:r>
              <w:t>Cl -</w:t>
            </w:r>
          </w:p>
        </w:tc>
        <w:tc>
          <w:tcPr>
            <w:tcW w:w="1708" w:type="dxa"/>
          </w:tcPr>
          <w:p w:rsidR="00C86F37" w:rsidRDefault="00C86F37" w:rsidP="001755D6">
            <w:r>
              <w:t>Low</w:t>
            </w:r>
          </w:p>
        </w:tc>
        <w:tc>
          <w:tcPr>
            <w:tcW w:w="171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  <w:tc>
          <w:tcPr>
            <w:tcW w:w="153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</w:tr>
      <w:tr w:rsidR="00C86F37" w:rsidTr="00C86F37">
        <w:trPr>
          <w:jc w:val="center"/>
        </w:trPr>
        <w:tc>
          <w:tcPr>
            <w:tcW w:w="2342" w:type="dxa"/>
          </w:tcPr>
          <w:p w:rsidR="00C86F37" w:rsidRDefault="00C86F37" w:rsidP="001755D6">
            <w:r>
              <w:t>Ca 2+</w:t>
            </w:r>
          </w:p>
        </w:tc>
        <w:tc>
          <w:tcPr>
            <w:tcW w:w="1708" w:type="dxa"/>
          </w:tcPr>
          <w:p w:rsidR="00C86F37" w:rsidRDefault="00C86F37" w:rsidP="001755D6">
            <w:r>
              <w:t>Low</w:t>
            </w:r>
          </w:p>
        </w:tc>
        <w:tc>
          <w:tcPr>
            <w:tcW w:w="171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  <w:tc>
          <w:tcPr>
            <w:tcW w:w="153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</w:tr>
      <w:tr w:rsidR="00C86F37" w:rsidTr="00C86F37">
        <w:trPr>
          <w:jc w:val="center"/>
        </w:trPr>
        <w:tc>
          <w:tcPr>
            <w:tcW w:w="2342" w:type="dxa"/>
          </w:tcPr>
          <w:p w:rsidR="00C86F37" w:rsidRDefault="00C86F37" w:rsidP="001755D6">
            <w:r>
              <w:t>HCO3 -</w:t>
            </w:r>
          </w:p>
        </w:tc>
        <w:tc>
          <w:tcPr>
            <w:tcW w:w="1708" w:type="dxa"/>
          </w:tcPr>
          <w:p w:rsidR="00C86F37" w:rsidRDefault="00C86F37" w:rsidP="001755D6">
            <w:r>
              <w:t>Low</w:t>
            </w:r>
          </w:p>
        </w:tc>
        <w:tc>
          <w:tcPr>
            <w:tcW w:w="171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  <w:tc>
          <w:tcPr>
            <w:tcW w:w="1530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</w:tr>
      <w:tr w:rsidR="00C86F37" w:rsidTr="00C86F37">
        <w:trPr>
          <w:jc w:val="center"/>
        </w:trPr>
        <w:tc>
          <w:tcPr>
            <w:tcW w:w="2342" w:type="dxa"/>
          </w:tcPr>
          <w:p w:rsidR="00C86F37" w:rsidRDefault="00C86F37" w:rsidP="001755D6">
            <w:r>
              <w:t>K+</w:t>
            </w:r>
          </w:p>
        </w:tc>
        <w:tc>
          <w:tcPr>
            <w:tcW w:w="1708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  <w:tc>
          <w:tcPr>
            <w:tcW w:w="1710" w:type="dxa"/>
          </w:tcPr>
          <w:p w:rsidR="00C86F37" w:rsidRDefault="00C86F37" w:rsidP="001755D6">
            <w:r>
              <w:t>Low</w:t>
            </w:r>
          </w:p>
        </w:tc>
        <w:tc>
          <w:tcPr>
            <w:tcW w:w="1530" w:type="dxa"/>
          </w:tcPr>
          <w:p w:rsidR="00C86F37" w:rsidRDefault="00C86F37" w:rsidP="001755D6">
            <w:r>
              <w:t>Low</w:t>
            </w:r>
          </w:p>
        </w:tc>
      </w:tr>
      <w:tr w:rsidR="00C86F37" w:rsidTr="00C86F37">
        <w:trPr>
          <w:jc w:val="center"/>
        </w:trPr>
        <w:tc>
          <w:tcPr>
            <w:tcW w:w="2342" w:type="dxa"/>
          </w:tcPr>
          <w:p w:rsidR="00C86F37" w:rsidRDefault="00C86F37" w:rsidP="001755D6">
            <w:r>
              <w:t>Mg 2+</w:t>
            </w:r>
          </w:p>
        </w:tc>
        <w:tc>
          <w:tcPr>
            <w:tcW w:w="1708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  <w:tc>
          <w:tcPr>
            <w:tcW w:w="1710" w:type="dxa"/>
          </w:tcPr>
          <w:p w:rsidR="00C86F37" w:rsidRDefault="00C86F37" w:rsidP="001755D6">
            <w:r>
              <w:t>Low</w:t>
            </w:r>
          </w:p>
        </w:tc>
        <w:tc>
          <w:tcPr>
            <w:tcW w:w="1530" w:type="dxa"/>
          </w:tcPr>
          <w:p w:rsidR="00C86F37" w:rsidRDefault="00C86F37" w:rsidP="001755D6">
            <w:r>
              <w:t>Low</w:t>
            </w:r>
          </w:p>
        </w:tc>
      </w:tr>
      <w:tr w:rsidR="00C86F37" w:rsidTr="00C86F37">
        <w:trPr>
          <w:jc w:val="center"/>
        </w:trPr>
        <w:tc>
          <w:tcPr>
            <w:tcW w:w="2342" w:type="dxa"/>
          </w:tcPr>
          <w:p w:rsidR="00C86F37" w:rsidRDefault="00C86F37" w:rsidP="001755D6">
            <w:r>
              <w:t>HPO4 2-</w:t>
            </w:r>
          </w:p>
        </w:tc>
        <w:tc>
          <w:tcPr>
            <w:tcW w:w="1708" w:type="dxa"/>
          </w:tcPr>
          <w:p w:rsidR="00C86F37" w:rsidRPr="003C1D8D" w:rsidRDefault="00C86F37" w:rsidP="001755D6">
            <w:pPr>
              <w:rPr>
                <w:b/>
              </w:rPr>
            </w:pPr>
            <w:r w:rsidRPr="003C1D8D">
              <w:rPr>
                <w:b/>
              </w:rPr>
              <w:t>High</w:t>
            </w:r>
          </w:p>
        </w:tc>
        <w:tc>
          <w:tcPr>
            <w:tcW w:w="1710" w:type="dxa"/>
          </w:tcPr>
          <w:p w:rsidR="00C86F37" w:rsidRDefault="00C86F37" w:rsidP="001755D6">
            <w:r>
              <w:t>Low</w:t>
            </w:r>
          </w:p>
        </w:tc>
        <w:tc>
          <w:tcPr>
            <w:tcW w:w="1530" w:type="dxa"/>
          </w:tcPr>
          <w:p w:rsidR="00C86F37" w:rsidRDefault="00C86F37" w:rsidP="001755D6">
            <w:r>
              <w:t>Low</w:t>
            </w:r>
          </w:p>
        </w:tc>
      </w:tr>
    </w:tbl>
    <w:p w:rsidR="00C86F37" w:rsidRPr="009D0434" w:rsidRDefault="00C86F37" w:rsidP="00C86F37">
      <w:pPr>
        <w:pStyle w:val="ListParagraph"/>
        <w:spacing w:line="300" w:lineRule="exact"/>
        <w:rPr>
          <w:rFonts w:ascii="Arial" w:hAnsi="Arial" w:cs="Arial"/>
          <w:sz w:val="24"/>
          <w:szCs w:val="24"/>
        </w:rPr>
      </w:pP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List these fluid compartments in order of protein concentration l</w:t>
      </w:r>
      <w:r w:rsidR="00C86F37">
        <w:rPr>
          <w:rFonts w:ascii="Arial" w:eastAsia="Cambria" w:hAnsi="Arial" w:cs="Arial"/>
          <w:sz w:val="24"/>
          <w:szCs w:val="24"/>
        </w:rPr>
        <w:t>evel (highest to lowest).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Distinguish between</w:t>
      </w:r>
      <w:r w:rsidRPr="009D0434">
        <w:rPr>
          <w:rFonts w:ascii="Arial" w:eastAsia="Cambria" w:hAnsi="Arial" w:cs="Arial"/>
          <w:sz w:val="24"/>
          <w:szCs w:val="24"/>
        </w:rPr>
        <w:t xml:space="preserve"> the mechanism of fluid movement between the intracellular and</w:t>
      </w:r>
      <w:r>
        <w:rPr>
          <w:rFonts w:ascii="Arial" w:eastAsia="Cambria" w:hAnsi="Arial" w:cs="Arial"/>
          <w:sz w:val="24"/>
          <w:szCs w:val="24"/>
        </w:rPr>
        <w:t xml:space="preserve"> extracellular compartments and</w:t>
      </w:r>
      <w:r w:rsidRPr="009D0434">
        <w:rPr>
          <w:rFonts w:ascii="Arial" w:eastAsia="Cambria" w:hAnsi="Arial" w:cs="Arial"/>
          <w:sz w:val="24"/>
          <w:szCs w:val="24"/>
        </w:rPr>
        <w:t xml:space="preserve"> the mechanism of fluid movement between the vascular compartment and the interstitial compartment.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Distinguish between fluid filtration and fluid reabsorption with reference to the vascular compartment.</w:t>
      </w:r>
    </w:p>
    <w:p w:rsidR="003568C4" w:rsidRPr="003568C4" w:rsidRDefault="003568C4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Define hydrostatic pressure and </w:t>
      </w:r>
      <w:r w:rsidR="00BA611B">
        <w:rPr>
          <w:rFonts w:ascii="Arial" w:eastAsia="Cambria" w:hAnsi="Arial" w:cs="Arial"/>
          <w:sz w:val="24"/>
          <w:szCs w:val="24"/>
        </w:rPr>
        <w:t>colloid osmotic pres</w:t>
      </w:r>
      <w:r>
        <w:rPr>
          <w:rFonts w:ascii="Arial" w:eastAsia="Cambria" w:hAnsi="Arial" w:cs="Arial"/>
          <w:sz w:val="24"/>
          <w:szCs w:val="24"/>
        </w:rPr>
        <w:t>sure</w:t>
      </w:r>
    </w:p>
    <w:p w:rsidR="00BA611B" w:rsidRPr="00190A4E" w:rsidRDefault="003568C4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Define net filtration pressure</w:t>
      </w:r>
      <w:r w:rsidR="00BA611B">
        <w:rPr>
          <w:rFonts w:ascii="Arial" w:eastAsia="Cambria" w:hAnsi="Arial" w:cs="Arial"/>
          <w:sz w:val="24"/>
          <w:szCs w:val="24"/>
        </w:rPr>
        <w:t>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Compare the net filtration pressure</w:t>
      </w:r>
      <w:r w:rsidRPr="009D0434">
        <w:rPr>
          <w:rFonts w:ascii="Arial" w:eastAsia="Cambria" w:hAnsi="Arial" w:cs="Arial"/>
          <w:sz w:val="24"/>
          <w:szCs w:val="24"/>
        </w:rPr>
        <w:t xml:space="preserve"> at the arterial end vs the venous end of a capillary and explain how fluid is filtered and reabsorbed as it passes through a capillary.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Name the body system that is responsible for returning excess interstitial fluid to the vascular compartment.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Define the relationship between blood pressure and the glomerular filtration rate (GFR).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FE248E">
        <w:rPr>
          <w:rFonts w:ascii="Arial" w:eastAsia="Cambria" w:hAnsi="Arial" w:cs="Arial"/>
          <w:b/>
          <w:sz w:val="24"/>
          <w:szCs w:val="24"/>
        </w:rPr>
        <w:t xml:space="preserve">Contrast </w:t>
      </w:r>
      <w:r w:rsidRPr="009D0434">
        <w:rPr>
          <w:rFonts w:ascii="Arial" w:eastAsia="Cambria" w:hAnsi="Arial" w:cs="Arial"/>
          <w:sz w:val="24"/>
          <w:szCs w:val="24"/>
        </w:rPr>
        <w:t xml:space="preserve">the effects of these hormones, </w:t>
      </w:r>
      <w:r>
        <w:rPr>
          <w:rFonts w:ascii="Arial" w:eastAsia="Cambria" w:hAnsi="Arial" w:cs="Arial"/>
          <w:sz w:val="24"/>
          <w:szCs w:val="24"/>
        </w:rPr>
        <w:t>antidiuretic hormone (</w:t>
      </w:r>
      <w:r w:rsidRPr="009D0434">
        <w:rPr>
          <w:rFonts w:ascii="Arial" w:eastAsia="Cambria" w:hAnsi="Arial" w:cs="Arial"/>
          <w:sz w:val="24"/>
          <w:szCs w:val="24"/>
        </w:rPr>
        <w:t>ADH</w:t>
      </w:r>
      <w:r>
        <w:rPr>
          <w:rFonts w:ascii="Arial" w:eastAsia="Cambria" w:hAnsi="Arial" w:cs="Arial"/>
          <w:sz w:val="24"/>
          <w:szCs w:val="24"/>
        </w:rPr>
        <w:t>)</w:t>
      </w:r>
      <w:r w:rsidRPr="009D0434">
        <w:rPr>
          <w:rFonts w:ascii="Arial" w:eastAsia="Cambria" w:hAnsi="Arial" w:cs="Arial"/>
          <w:sz w:val="24"/>
          <w:szCs w:val="24"/>
        </w:rPr>
        <w:t xml:space="preserve">, aldosterone and </w:t>
      </w:r>
      <w:r>
        <w:rPr>
          <w:rFonts w:ascii="Arial" w:eastAsia="Cambria" w:hAnsi="Arial" w:cs="Arial"/>
          <w:sz w:val="24"/>
          <w:szCs w:val="24"/>
        </w:rPr>
        <w:t>atrial natriuretic peptide (</w:t>
      </w:r>
      <w:r w:rsidRPr="009D0434">
        <w:rPr>
          <w:rFonts w:ascii="Arial" w:eastAsia="Cambria" w:hAnsi="Arial" w:cs="Arial"/>
          <w:sz w:val="24"/>
          <w:szCs w:val="24"/>
        </w:rPr>
        <w:t>ANP</w:t>
      </w:r>
      <w:r>
        <w:rPr>
          <w:rFonts w:ascii="Arial" w:eastAsia="Cambria" w:hAnsi="Arial" w:cs="Arial"/>
          <w:sz w:val="24"/>
          <w:szCs w:val="24"/>
        </w:rPr>
        <w:t>) with respect to</w:t>
      </w:r>
      <w:r w:rsidRPr="009D0434">
        <w:rPr>
          <w:rFonts w:ascii="Arial" w:eastAsia="Cambria" w:hAnsi="Arial" w:cs="Arial"/>
          <w:sz w:val="24"/>
          <w:szCs w:val="24"/>
        </w:rPr>
        <w:t xml:space="preserve"> sodium and water reabsorption from the renal filtrate.</w:t>
      </w:r>
    </w:p>
    <w:p w:rsidR="00BA611B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FE248E">
        <w:rPr>
          <w:rFonts w:ascii="Arial" w:eastAsia="Cambria" w:hAnsi="Arial" w:cs="Arial"/>
          <w:b/>
          <w:sz w:val="24"/>
          <w:szCs w:val="24"/>
        </w:rPr>
        <w:t>Contrast</w:t>
      </w:r>
      <w:r>
        <w:rPr>
          <w:rFonts w:ascii="Arial" w:eastAsia="Cambria" w:hAnsi="Arial" w:cs="Arial"/>
          <w:sz w:val="24"/>
          <w:szCs w:val="24"/>
        </w:rPr>
        <w:t xml:space="preserve"> extracellular volume (</w:t>
      </w:r>
      <w:r w:rsidRPr="009D0434">
        <w:rPr>
          <w:rFonts w:ascii="Arial" w:eastAsia="Cambria" w:hAnsi="Arial" w:cs="Arial"/>
          <w:sz w:val="24"/>
          <w:szCs w:val="24"/>
        </w:rPr>
        <w:t>ECV</w:t>
      </w:r>
      <w:r>
        <w:rPr>
          <w:rFonts w:ascii="Arial" w:eastAsia="Cambria" w:hAnsi="Arial" w:cs="Arial"/>
          <w:sz w:val="24"/>
          <w:szCs w:val="24"/>
        </w:rPr>
        <w:t>)</w:t>
      </w:r>
      <w:r w:rsidRPr="009D0434">
        <w:rPr>
          <w:rFonts w:ascii="Arial" w:eastAsia="Cambria" w:hAnsi="Arial" w:cs="Arial"/>
          <w:sz w:val="24"/>
          <w:szCs w:val="24"/>
        </w:rPr>
        <w:t xml:space="preserve"> </w:t>
      </w:r>
      <w:r>
        <w:rPr>
          <w:rFonts w:ascii="Arial" w:eastAsia="Cambria" w:hAnsi="Arial" w:cs="Arial"/>
          <w:sz w:val="24"/>
          <w:szCs w:val="24"/>
        </w:rPr>
        <w:t xml:space="preserve">excess and ECV </w:t>
      </w:r>
      <w:r w:rsidRPr="009D0434">
        <w:rPr>
          <w:rFonts w:ascii="Arial" w:eastAsia="Cambria" w:hAnsi="Arial" w:cs="Arial"/>
          <w:sz w:val="24"/>
          <w:szCs w:val="24"/>
        </w:rPr>
        <w:t>deficit</w:t>
      </w:r>
      <w:r>
        <w:rPr>
          <w:rFonts w:ascii="Arial" w:eastAsia="Cambria" w:hAnsi="Arial" w:cs="Arial"/>
          <w:sz w:val="24"/>
          <w:szCs w:val="24"/>
        </w:rPr>
        <w:t xml:space="preserve"> with respect to etiology and clinical manifestations</w:t>
      </w:r>
      <w:r w:rsidRPr="009D0434">
        <w:rPr>
          <w:rFonts w:ascii="Arial" w:eastAsia="Cambria" w:hAnsi="Arial" w:cs="Arial"/>
          <w:sz w:val="24"/>
          <w:szCs w:val="24"/>
        </w:rPr>
        <w:t>.</w:t>
      </w:r>
      <w:r>
        <w:rPr>
          <w:rFonts w:ascii="Arial" w:eastAsia="Cambria" w:hAnsi="Arial" w:cs="Arial"/>
          <w:sz w:val="24"/>
          <w:szCs w:val="24"/>
        </w:rPr>
        <w:t xml:space="preserve"> (Table provided.)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7"/>
        <w:gridCol w:w="2337"/>
        <w:gridCol w:w="3061"/>
        <w:gridCol w:w="3060"/>
      </w:tblGrid>
      <w:tr w:rsidR="00C86F37" w:rsidTr="001755D6">
        <w:tc>
          <w:tcPr>
            <w:tcW w:w="4674" w:type="dxa"/>
            <w:gridSpan w:val="2"/>
          </w:tcPr>
          <w:p w:rsidR="00C86F37" w:rsidRDefault="00C86F37" w:rsidP="001755D6">
            <w:pPr>
              <w:jc w:val="center"/>
            </w:pPr>
            <w:r>
              <w:t>Extracellular  Fluid Volume (EVC) Imbalances</w:t>
            </w:r>
          </w:p>
          <w:p w:rsidR="00C86F37" w:rsidRDefault="00C86F37" w:rsidP="001755D6">
            <w:pPr>
              <w:jc w:val="center"/>
            </w:pPr>
            <w:r>
              <w:t>aka Saline Imbalances</w:t>
            </w:r>
          </w:p>
          <w:p w:rsidR="00C86F37" w:rsidRDefault="00C86F37" w:rsidP="001755D6">
            <w:pPr>
              <w:jc w:val="center"/>
            </w:pPr>
            <w:r>
              <w:t xml:space="preserve"> ION CONCENTRATIONS NOT AFFECTED</w:t>
            </w:r>
          </w:p>
        </w:tc>
        <w:tc>
          <w:tcPr>
            <w:tcW w:w="6121" w:type="dxa"/>
            <w:gridSpan w:val="2"/>
          </w:tcPr>
          <w:p w:rsidR="00C86F37" w:rsidRDefault="00C86F37" w:rsidP="001755D6">
            <w:pPr>
              <w:jc w:val="center"/>
            </w:pPr>
            <w:r>
              <w:t>Extracellular Fluid Concentration Imbalances</w:t>
            </w:r>
          </w:p>
          <w:p w:rsidR="00C86F37" w:rsidRDefault="00C86F37" w:rsidP="001755D6">
            <w:pPr>
              <w:jc w:val="center"/>
            </w:pPr>
            <w:r>
              <w:t>aka Water Imbalances</w:t>
            </w:r>
          </w:p>
          <w:p w:rsidR="00C86F37" w:rsidRDefault="00C86F37" w:rsidP="001755D6">
            <w:pPr>
              <w:jc w:val="center"/>
            </w:pPr>
            <w:r>
              <w:t>MAJOR EFFECT ON SODIUM ION CONCENTRATION</w:t>
            </w:r>
          </w:p>
        </w:tc>
      </w:tr>
      <w:tr w:rsidR="00C86F37" w:rsidTr="001755D6">
        <w:tc>
          <w:tcPr>
            <w:tcW w:w="2337" w:type="dxa"/>
          </w:tcPr>
          <w:p w:rsidR="00C86F37" w:rsidRPr="003D785F" w:rsidRDefault="00C86F37" w:rsidP="001755D6">
            <w:pPr>
              <w:rPr>
                <w:b/>
              </w:rPr>
            </w:pPr>
            <w:r w:rsidRPr="003D785F">
              <w:rPr>
                <w:b/>
              </w:rPr>
              <w:t xml:space="preserve">Causes of </w:t>
            </w:r>
            <w:r>
              <w:rPr>
                <w:b/>
              </w:rPr>
              <w:t xml:space="preserve">ECV </w:t>
            </w:r>
            <w:r w:rsidRPr="003D785F">
              <w:rPr>
                <w:b/>
              </w:rPr>
              <w:t>Deficit</w:t>
            </w:r>
          </w:p>
          <w:p w:rsidR="00C86F37" w:rsidRDefault="00C86F37" w:rsidP="001755D6">
            <w:r>
              <w:t>Loss of fluid from</w:t>
            </w:r>
          </w:p>
          <w:p w:rsidR="00C86F37" w:rsidRDefault="00C86F37" w:rsidP="001755D6">
            <w:pPr>
              <w:ind w:firstLine="720"/>
            </w:pPr>
            <w:r>
              <w:t>Digestive tract</w:t>
            </w:r>
          </w:p>
          <w:p w:rsidR="00C86F37" w:rsidRDefault="00C86F37" w:rsidP="001755D6">
            <w:pPr>
              <w:ind w:firstLine="720"/>
            </w:pPr>
            <w:r>
              <w:t>Urinary tract</w:t>
            </w:r>
          </w:p>
          <w:p w:rsidR="00C86F37" w:rsidRDefault="00C86F37" w:rsidP="001755D6">
            <w:r>
              <w:t xml:space="preserve">Loss of fluid from </w:t>
            </w:r>
          </w:p>
          <w:p w:rsidR="00C86F37" w:rsidRDefault="00C86F37" w:rsidP="001755D6">
            <w:r>
              <w:tab/>
              <w:t>Hemorrhage</w:t>
            </w:r>
          </w:p>
          <w:p w:rsidR="00C86F37" w:rsidRDefault="00C86F37" w:rsidP="001755D6">
            <w:r>
              <w:tab/>
              <w:t>Diaphoresis</w:t>
            </w:r>
          </w:p>
          <w:p w:rsidR="00C86F37" w:rsidRDefault="00C86F37" w:rsidP="001755D6">
            <w:r>
              <w:t>Third spacing</w:t>
            </w:r>
          </w:p>
          <w:p w:rsidR="00C86F37" w:rsidRDefault="00C86F37" w:rsidP="001755D6"/>
        </w:tc>
        <w:tc>
          <w:tcPr>
            <w:tcW w:w="2337" w:type="dxa"/>
          </w:tcPr>
          <w:p w:rsidR="00C86F37" w:rsidRPr="003D785F" w:rsidRDefault="00C86F37" w:rsidP="001755D6">
            <w:pPr>
              <w:rPr>
                <w:b/>
              </w:rPr>
            </w:pPr>
            <w:r>
              <w:rPr>
                <w:b/>
              </w:rPr>
              <w:t>Causes of ECV Excess</w:t>
            </w:r>
          </w:p>
          <w:p w:rsidR="00C86F37" w:rsidRDefault="00C86F37" w:rsidP="001755D6">
            <w:r>
              <w:t>Gain of fluid from</w:t>
            </w:r>
          </w:p>
          <w:p w:rsidR="00C86F37" w:rsidRDefault="00C86F37" w:rsidP="001755D6">
            <w:r>
              <w:t>saline IV</w:t>
            </w:r>
          </w:p>
          <w:p w:rsidR="00C86F37" w:rsidRDefault="00C86F37" w:rsidP="001755D6">
            <w:r>
              <w:t>Gain of fluid due to low urine production</w:t>
            </w:r>
          </w:p>
          <w:p w:rsidR="00C86F37" w:rsidRDefault="00C86F37" w:rsidP="001755D6">
            <w:r>
              <w:t>(Hyperaldosteronism, glomerulonephritis, heart failure)</w:t>
            </w:r>
          </w:p>
          <w:p w:rsidR="00C86F37" w:rsidRDefault="00C86F37" w:rsidP="001755D6"/>
        </w:tc>
        <w:tc>
          <w:tcPr>
            <w:tcW w:w="3061" w:type="dxa"/>
          </w:tcPr>
          <w:p w:rsidR="00C86F37" w:rsidRDefault="00C86F37" w:rsidP="001755D6">
            <w:pPr>
              <w:rPr>
                <w:b/>
              </w:rPr>
            </w:pPr>
            <w:r>
              <w:rPr>
                <w:b/>
              </w:rPr>
              <w:t>Causes of Hyponatremia</w:t>
            </w:r>
          </w:p>
          <w:p w:rsidR="00C86F37" w:rsidRDefault="00C86F37" w:rsidP="001755D6">
            <w:r>
              <w:t>Gain of more water than salt</w:t>
            </w:r>
          </w:p>
          <w:p w:rsidR="00C86F37" w:rsidRDefault="00C86F37" w:rsidP="001755D6">
            <w:r>
              <w:tab/>
              <w:t>Excess ADH</w:t>
            </w:r>
          </w:p>
          <w:p w:rsidR="00C86F37" w:rsidRDefault="00C86F37" w:rsidP="001755D6">
            <w:r>
              <w:tab/>
              <w:t>Excess D5W IV</w:t>
            </w:r>
          </w:p>
          <w:p w:rsidR="00C86F37" w:rsidRDefault="00C86F37" w:rsidP="001755D6">
            <w:r>
              <w:tab/>
              <w:t>Excess water in GI tract</w:t>
            </w:r>
          </w:p>
          <w:p w:rsidR="00C86F37" w:rsidRDefault="00C86F37" w:rsidP="001755D6">
            <w:r>
              <w:tab/>
              <w:t>Fresh water drowning</w:t>
            </w:r>
          </w:p>
          <w:p w:rsidR="00C86F37" w:rsidRDefault="00C86F37" w:rsidP="001755D6">
            <w:r>
              <w:tab/>
            </w:r>
          </w:p>
          <w:p w:rsidR="00C86F37" w:rsidRDefault="00C86F37" w:rsidP="001755D6"/>
          <w:p w:rsidR="00C86F37" w:rsidRDefault="00C86F37" w:rsidP="001755D6">
            <w:r>
              <w:t>Loss of more salt than water</w:t>
            </w:r>
          </w:p>
          <w:p w:rsidR="00C86F37" w:rsidRDefault="00C86F37" w:rsidP="001755D6">
            <w:pPr>
              <w:ind w:left="720"/>
            </w:pPr>
            <w:r>
              <w:lastRenderedPageBreak/>
              <w:t>Replacing lost saline fluid with plain water</w:t>
            </w:r>
          </w:p>
          <w:p w:rsidR="00C86F37" w:rsidRDefault="00C86F37" w:rsidP="001755D6">
            <w:pPr>
              <w:ind w:left="720"/>
            </w:pPr>
            <w:r>
              <w:t>Loss of sodium to urine</w:t>
            </w:r>
          </w:p>
          <w:p w:rsidR="00C86F37" w:rsidRDefault="00C86F37" w:rsidP="001755D6">
            <w:pPr>
              <w:ind w:left="720" w:firstLine="720"/>
            </w:pPr>
            <w:r>
              <w:t>(diuretics)</w:t>
            </w:r>
          </w:p>
          <w:p w:rsidR="00C86F37" w:rsidRDefault="00C86F37" w:rsidP="001755D6"/>
        </w:tc>
        <w:tc>
          <w:tcPr>
            <w:tcW w:w="3060" w:type="dxa"/>
          </w:tcPr>
          <w:p w:rsidR="00C86F37" w:rsidRDefault="00C86F37" w:rsidP="001755D6">
            <w:pPr>
              <w:rPr>
                <w:b/>
              </w:rPr>
            </w:pPr>
            <w:r>
              <w:rPr>
                <w:b/>
              </w:rPr>
              <w:lastRenderedPageBreak/>
              <w:t>Causes of Hypernatremia</w:t>
            </w:r>
          </w:p>
          <w:p w:rsidR="00C86F37" w:rsidRDefault="00C86F37" w:rsidP="001755D6">
            <w:r>
              <w:t>Gain of more salt than water</w:t>
            </w:r>
          </w:p>
          <w:p w:rsidR="00C86F37" w:rsidRDefault="00C86F37" w:rsidP="001755D6">
            <w:r>
              <w:tab/>
              <w:t>Tube feeding w/o     water intake</w:t>
            </w:r>
          </w:p>
          <w:p w:rsidR="00C86F37" w:rsidRDefault="00C86F37" w:rsidP="001755D6">
            <w:r>
              <w:tab/>
              <w:t>Salt water drowning</w:t>
            </w:r>
          </w:p>
          <w:p w:rsidR="00C86F37" w:rsidRDefault="00C86F37" w:rsidP="001755D6">
            <w:r>
              <w:tab/>
              <w:t xml:space="preserve">Excessive salt tablets </w:t>
            </w:r>
          </w:p>
          <w:p w:rsidR="00C86F37" w:rsidRDefault="00C86F37" w:rsidP="001755D6">
            <w:r>
              <w:tab/>
              <w:t>Decreased H2O intake</w:t>
            </w:r>
          </w:p>
          <w:p w:rsidR="00C86F37" w:rsidRDefault="00C86F37" w:rsidP="001755D6"/>
          <w:p w:rsidR="00C86F37" w:rsidRDefault="00C86F37" w:rsidP="001755D6">
            <w:r>
              <w:t>Loss of more water than salt</w:t>
            </w:r>
          </w:p>
          <w:p w:rsidR="00C86F37" w:rsidRDefault="00C86F37" w:rsidP="001755D6">
            <w:pPr>
              <w:ind w:left="720"/>
            </w:pPr>
            <w:r>
              <w:t>Prolonged vomiting</w:t>
            </w:r>
          </w:p>
          <w:p w:rsidR="00C86F37" w:rsidRPr="003C0DC5" w:rsidRDefault="00C86F37" w:rsidP="001755D6">
            <w:pPr>
              <w:ind w:left="720"/>
            </w:pPr>
            <w:r>
              <w:lastRenderedPageBreak/>
              <w:t>Pronged diarrhea o Prolonged diaphoresis</w:t>
            </w:r>
          </w:p>
          <w:p w:rsidR="00C86F37" w:rsidRDefault="00C86F37" w:rsidP="001755D6">
            <w:r>
              <w:rPr>
                <w:b/>
              </w:rPr>
              <w:tab/>
            </w:r>
            <w:r>
              <w:t xml:space="preserve">Excessive urine volume </w:t>
            </w:r>
          </w:p>
          <w:p w:rsidR="00C86F37" w:rsidRDefault="00C86F37" w:rsidP="001755D6">
            <w:r>
              <w:tab/>
              <w:t>Diabetes insipidus</w:t>
            </w:r>
          </w:p>
          <w:p w:rsidR="00C86F37" w:rsidRPr="00AA30F5" w:rsidRDefault="00C86F37" w:rsidP="001755D6">
            <w:r>
              <w:tab/>
              <w:t>Diabetes mellitus</w:t>
            </w:r>
          </w:p>
          <w:p w:rsidR="00C86F37" w:rsidRDefault="00C86F37" w:rsidP="001755D6"/>
        </w:tc>
      </w:tr>
      <w:tr w:rsidR="00C86F37" w:rsidTr="001755D6">
        <w:tc>
          <w:tcPr>
            <w:tcW w:w="2337" w:type="dxa"/>
          </w:tcPr>
          <w:p w:rsidR="00C86F37" w:rsidRPr="0046474A" w:rsidRDefault="00C86F37" w:rsidP="001755D6">
            <w:pPr>
              <w:rPr>
                <w:b/>
              </w:rPr>
            </w:pPr>
            <w:r w:rsidRPr="0046474A">
              <w:rPr>
                <w:b/>
              </w:rPr>
              <w:lastRenderedPageBreak/>
              <w:t>Manifestations of Deficit</w:t>
            </w:r>
          </w:p>
          <w:p w:rsidR="00C86F37" w:rsidRDefault="00C86F37" w:rsidP="001755D6">
            <w:r>
              <w:t>Weight loss</w:t>
            </w:r>
          </w:p>
          <w:p w:rsidR="00C86F37" w:rsidRDefault="00C86F37" w:rsidP="001755D6">
            <w:r>
              <w:t>Lightheadedness</w:t>
            </w:r>
          </w:p>
          <w:p w:rsidR="00C86F37" w:rsidRDefault="00C86F37" w:rsidP="001755D6">
            <w:r>
              <w:t>Low BP</w:t>
            </w:r>
          </w:p>
          <w:p w:rsidR="00C86F37" w:rsidRDefault="00C86F37" w:rsidP="001755D6">
            <w:r>
              <w:t>Flat neck veins</w:t>
            </w:r>
          </w:p>
          <w:p w:rsidR="00C86F37" w:rsidRDefault="00C86F37" w:rsidP="001755D6">
            <w:r>
              <w:t>Oliguria</w:t>
            </w:r>
          </w:p>
          <w:p w:rsidR="00C86F37" w:rsidRDefault="00C86F37" w:rsidP="001755D6">
            <w:r>
              <w:t>Dry mucosa</w:t>
            </w:r>
          </w:p>
          <w:p w:rsidR="00C86F37" w:rsidRDefault="00C86F37" w:rsidP="001755D6">
            <w:r>
              <w:t>Skin tenting</w:t>
            </w:r>
          </w:p>
          <w:p w:rsidR="00C86F37" w:rsidRDefault="00C86F37" w:rsidP="001755D6">
            <w:r>
              <w:t>Sunken fontanels (infant)</w:t>
            </w:r>
          </w:p>
          <w:p w:rsidR="00C86F37" w:rsidRDefault="00C86F37" w:rsidP="001755D6"/>
        </w:tc>
        <w:tc>
          <w:tcPr>
            <w:tcW w:w="2337" w:type="dxa"/>
          </w:tcPr>
          <w:p w:rsidR="00C86F37" w:rsidRPr="0046474A" w:rsidRDefault="00C86F37" w:rsidP="001755D6">
            <w:pPr>
              <w:rPr>
                <w:b/>
              </w:rPr>
            </w:pPr>
            <w:r w:rsidRPr="0046474A">
              <w:rPr>
                <w:b/>
              </w:rPr>
              <w:t>Manifestations</w:t>
            </w:r>
            <w:r>
              <w:rPr>
                <w:b/>
              </w:rPr>
              <w:t xml:space="preserve"> of Excess</w:t>
            </w:r>
          </w:p>
          <w:p w:rsidR="00C86F37" w:rsidRDefault="00C86F37" w:rsidP="001755D6">
            <w:r>
              <w:t>Weight gain</w:t>
            </w:r>
          </w:p>
          <w:p w:rsidR="00C86F37" w:rsidRDefault="00C86F37" w:rsidP="001755D6">
            <w:r>
              <w:t>Generalized edema</w:t>
            </w:r>
          </w:p>
          <w:p w:rsidR="00C86F37" w:rsidRDefault="00C86F37" w:rsidP="001755D6">
            <w:r>
              <w:t>Bulging neck veins</w:t>
            </w:r>
          </w:p>
          <w:p w:rsidR="00C86F37" w:rsidRDefault="00C86F37" w:rsidP="001755D6">
            <w:r>
              <w:t>Crackles</w:t>
            </w:r>
          </w:p>
          <w:p w:rsidR="00C86F37" w:rsidRDefault="00C86F37" w:rsidP="001755D6">
            <w:r>
              <w:t>Dyspnea</w:t>
            </w:r>
          </w:p>
          <w:p w:rsidR="00C86F37" w:rsidRDefault="00C86F37" w:rsidP="001755D6">
            <w:r>
              <w:t>Bulging fontanels (infant)</w:t>
            </w:r>
          </w:p>
          <w:p w:rsidR="00C86F37" w:rsidRDefault="00C86F37" w:rsidP="001755D6"/>
        </w:tc>
        <w:tc>
          <w:tcPr>
            <w:tcW w:w="3061" w:type="dxa"/>
          </w:tcPr>
          <w:p w:rsidR="00C86F37" w:rsidRDefault="00C86F37" w:rsidP="001755D6">
            <w:pPr>
              <w:rPr>
                <w:b/>
              </w:rPr>
            </w:pPr>
            <w:r w:rsidRPr="003E0096">
              <w:rPr>
                <w:b/>
              </w:rPr>
              <w:t>Manifestations of Hyponatremia</w:t>
            </w:r>
          </w:p>
          <w:p w:rsidR="00C86F37" w:rsidRDefault="00C86F37" w:rsidP="001755D6">
            <w:r w:rsidRPr="00AA30F5">
              <w:t>Hypotonic interstitial fluid causes brain cells to swell.</w:t>
            </w:r>
          </w:p>
          <w:p w:rsidR="00C86F37" w:rsidRDefault="00C86F37" w:rsidP="001755D6">
            <w:r>
              <w:tab/>
              <w:t>CNS symptoms</w:t>
            </w:r>
          </w:p>
          <w:p w:rsidR="00C86F37" w:rsidRDefault="00C86F37" w:rsidP="001755D6">
            <w:r>
              <w:tab/>
              <w:t>Heart rhythm issues</w:t>
            </w:r>
          </w:p>
          <w:p w:rsidR="00C86F37" w:rsidRPr="00AA30F5" w:rsidRDefault="00C86F37" w:rsidP="001755D6">
            <w:r>
              <w:tab/>
              <w:t>Breathing rhythm issues</w:t>
            </w:r>
          </w:p>
          <w:p w:rsidR="00C86F37" w:rsidRDefault="00C86F37" w:rsidP="001755D6"/>
        </w:tc>
        <w:tc>
          <w:tcPr>
            <w:tcW w:w="3060" w:type="dxa"/>
          </w:tcPr>
          <w:p w:rsidR="00C86F37" w:rsidRDefault="00C86F37" w:rsidP="001755D6">
            <w:pPr>
              <w:rPr>
                <w:b/>
              </w:rPr>
            </w:pPr>
            <w:r w:rsidRPr="003E0096">
              <w:rPr>
                <w:b/>
              </w:rPr>
              <w:t>Manifestations of Hyponatremia</w:t>
            </w:r>
          </w:p>
          <w:p w:rsidR="00C86F37" w:rsidRDefault="00C86F37" w:rsidP="001755D6">
            <w:r>
              <w:t>Hyper</w:t>
            </w:r>
            <w:r w:rsidRPr="00AA30F5">
              <w:t>tonic interstitial f</w:t>
            </w:r>
            <w:r>
              <w:t>luid causes brain cells to shrink</w:t>
            </w:r>
            <w:r w:rsidRPr="00AA30F5">
              <w:t>.</w:t>
            </w:r>
          </w:p>
          <w:p w:rsidR="00C86F37" w:rsidRDefault="00C86F37" w:rsidP="001755D6">
            <w:r>
              <w:tab/>
              <w:t>CNS symptoms</w:t>
            </w:r>
          </w:p>
          <w:p w:rsidR="00C86F37" w:rsidRDefault="00C86F37" w:rsidP="001755D6">
            <w:r>
              <w:tab/>
              <w:t>Thirst</w:t>
            </w:r>
          </w:p>
          <w:p w:rsidR="00C86F37" w:rsidRPr="00AA30F5" w:rsidRDefault="00C86F37" w:rsidP="001755D6">
            <w:r>
              <w:tab/>
              <w:t>Nausea, vomiting</w:t>
            </w:r>
          </w:p>
          <w:p w:rsidR="00C86F37" w:rsidRDefault="00C86F37" w:rsidP="001755D6"/>
        </w:tc>
      </w:tr>
    </w:tbl>
    <w:p w:rsidR="00195170" w:rsidRPr="00195170" w:rsidRDefault="00195170" w:rsidP="00195170">
      <w:pPr>
        <w:pStyle w:val="ListParagraph"/>
        <w:spacing w:line="300" w:lineRule="exact"/>
        <w:rPr>
          <w:rFonts w:ascii="Arial" w:hAnsi="Arial" w:cs="Arial"/>
          <w:sz w:val="24"/>
          <w:szCs w:val="24"/>
        </w:rPr>
      </w:pPr>
    </w:p>
    <w:p w:rsidR="00195170" w:rsidRPr="009D0434" w:rsidRDefault="00195170" w:rsidP="00195170">
      <w:pPr>
        <w:pStyle w:val="ListParagraph"/>
        <w:spacing w:line="300" w:lineRule="exact"/>
        <w:rPr>
          <w:rFonts w:ascii="Arial" w:hAnsi="Arial" w:cs="Arial"/>
          <w:sz w:val="24"/>
          <w:szCs w:val="24"/>
        </w:rPr>
      </w:pP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Distinguish between</w:t>
      </w:r>
      <w:r w:rsidR="005328C8">
        <w:rPr>
          <w:rFonts w:ascii="Arial" w:eastAsia="Cambria" w:hAnsi="Arial" w:cs="Arial"/>
          <w:sz w:val="24"/>
          <w:szCs w:val="24"/>
        </w:rPr>
        <w:t xml:space="preserve"> an ECV (saline) imbalance and</w:t>
      </w:r>
      <w:r w:rsidRPr="009D0434">
        <w:rPr>
          <w:rFonts w:ascii="Arial" w:eastAsia="Cambria" w:hAnsi="Arial" w:cs="Arial"/>
          <w:sz w:val="24"/>
          <w:szCs w:val="24"/>
        </w:rPr>
        <w:t xml:space="preserve"> a body fluid </w:t>
      </w:r>
      <w:r>
        <w:rPr>
          <w:rFonts w:ascii="Arial" w:eastAsia="Cambria" w:hAnsi="Arial" w:cs="Arial"/>
          <w:sz w:val="24"/>
          <w:szCs w:val="24"/>
        </w:rPr>
        <w:t xml:space="preserve">concentration (water) imbalance with respect to their effects on serum </w:t>
      </w:r>
      <w:r w:rsidRPr="003568C4">
        <w:rPr>
          <w:rFonts w:ascii="Arial" w:eastAsia="Cambria" w:hAnsi="Arial" w:cs="Arial"/>
          <w:b/>
          <w:sz w:val="24"/>
          <w:szCs w:val="24"/>
        </w:rPr>
        <w:t>sodium ion</w:t>
      </w:r>
      <w:r>
        <w:rPr>
          <w:rFonts w:ascii="Arial" w:eastAsia="Cambria" w:hAnsi="Arial" w:cs="Arial"/>
          <w:sz w:val="24"/>
          <w:szCs w:val="24"/>
        </w:rPr>
        <w:t xml:space="preserve"> concentration.</w:t>
      </w:r>
    </w:p>
    <w:p w:rsidR="00BA611B" w:rsidRPr="009D0434" w:rsidRDefault="00BA611B" w:rsidP="00BA611B">
      <w:pPr>
        <w:spacing w:line="300" w:lineRule="exact"/>
        <w:rPr>
          <w:rFonts w:ascii="Arial" w:eastAsia="Cambria" w:hAnsi="Arial" w:cs="Arial"/>
          <w:b/>
          <w:bCs/>
          <w:sz w:val="24"/>
          <w:szCs w:val="24"/>
        </w:rPr>
      </w:pPr>
      <w:r w:rsidRPr="009D0434">
        <w:rPr>
          <w:rFonts w:ascii="Arial" w:eastAsia="Cambria" w:hAnsi="Arial" w:cs="Arial"/>
          <w:b/>
          <w:bCs/>
          <w:sz w:val="24"/>
          <w:szCs w:val="24"/>
        </w:rPr>
        <w:t>Lecture 1D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FE248E">
        <w:rPr>
          <w:rFonts w:ascii="Arial" w:eastAsia="Cambria" w:hAnsi="Arial" w:cs="Arial"/>
          <w:b/>
          <w:sz w:val="24"/>
          <w:szCs w:val="24"/>
        </w:rPr>
        <w:t>Contrast</w:t>
      </w:r>
      <w:r w:rsidRPr="009D0434">
        <w:rPr>
          <w:rFonts w:ascii="Arial" w:eastAsia="Cambria" w:hAnsi="Arial" w:cs="Arial"/>
          <w:sz w:val="24"/>
          <w:szCs w:val="24"/>
        </w:rPr>
        <w:t xml:space="preserve"> the etiology and the cellular basis for the clinical manifestations of hyponatremia and hypernatremia, indicators of water imbalance. (Note that the </w:t>
      </w:r>
      <w:r>
        <w:rPr>
          <w:rFonts w:ascii="Arial" w:eastAsia="Cambria" w:hAnsi="Arial" w:cs="Arial"/>
          <w:sz w:val="24"/>
          <w:szCs w:val="24"/>
        </w:rPr>
        <w:t xml:space="preserve">major </w:t>
      </w:r>
      <w:r w:rsidRPr="009D0434">
        <w:rPr>
          <w:rFonts w:ascii="Arial" w:eastAsia="Cambria" w:hAnsi="Arial" w:cs="Arial"/>
          <w:sz w:val="24"/>
          <w:szCs w:val="24"/>
        </w:rPr>
        <w:t>effects of sodium ion imbalance are neural.)</w:t>
      </w:r>
      <w:r w:rsidR="00195170">
        <w:rPr>
          <w:rFonts w:ascii="Arial" w:eastAsia="Cambria" w:hAnsi="Arial" w:cs="Arial"/>
          <w:sz w:val="24"/>
          <w:szCs w:val="24"/>
        </w:rPr>
        <w:t xml:space="preserve"> (Table provided above</w:t>
      </w:r>
      <w:r>
        <w:rPr>
          <w:rFonts w:ascii="Arial" w:eastAsia="Cambria" w:hAnsi="Arial" w:cs="Arial"/>
          <w:sz w:val="24"/>
          <w:szCs w:val="24"/>
        </w:rPr>
        <w:t>)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Define edema and describe</w:t>
      </w:r>
      <w:r w:rsidRPr="009D0434">
        <w:rPr>
          <w:rFonts w:ascii="Arial" w:eastAsia="Cambria" w:hAnsi="Arial" w:cs="Arial"/>
          <w:sz w:val="24"/>
          <w:szCs w:val="24"/>
        </w:rPr>
        <w:t xml:space="preserve"> its four etiologies.</w:t>
      </w:r>
    </w:p>
    <w:p w:rsidR="00BA611B" w:rsidRPr="007302FD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Define clinical dehydration and describe its manifestations.</w:t>
      </w:r>
    </w:p>
    <w:p w:rsidR="00BA611B" w:rsidRDefault="00672129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normal and abnormal ways </w:t>
      </w:r>
      <w:r w:rsidR="00BA611B">
        <w:rPr>
          <w:rFonts w:ascii="Arial" w:hAnsi="Arial" w:cs="Arial"/>
          <w:sz w:val="24"/>
          <w:szCs w:val="24"/>
        </w:rPr>
        <w:t>electrolytes enter the body.</w:t>
      </w:r>
    </w:p>
    <w:p w:rsidR="00BA611B" w:rsidRPr="009D0434" w:rsidRDefault="00672129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normal and abnormal ways </w:t>
      </w:r>
      <w:r w:rsidR="00BA611B">
        <w:rPr>
          <w:rFonts w:ascii="Arial" w:hAnsi="Arial" w:cs="Arial"/>
          <w:sz w:val="24"/>
          <w:szCs w:val="24"/>
        </w:rPr>
        <w:t>electrolytes exit the body.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List factors that affect the absorption of ions from the digestive tract.</w:t>
      </w:r>
    </w:p>
    <w:p w:rsidR="00BA611B" w:rsidRPr="006E372B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2734C5">
        <w:rPr>
          <w:rFonts w:ascii="Arial" w:eastAsia="Cambria" w:hAnsi="Arial" w:cs="Arial"/>
          <w:b/>
          <w:sz w:val="24"/>
          <w:szCs w:val="24"/>
        </w:rPr>
        <w:t>Contrast</w:t>
      </w:r>
      <w:r w:rsidRPr="009D0434">
        <w:rPr>
          <w:rFonts w:ascii="Arial" w:eastAsia="Cambria" w:hAnsi="Arial" w:cs="Arial"/>
          <w:sz w:val="24"/>
          <w:szCs w:val="24"/>
        </w:rPr>
        <w:t xml:space="preserve"> the effects of these hormones on electrolyte distribution: adrenal stress hormones, aldosterone, insulin and PTH.</w:t>
      </w:r>
    </w:p>
    <w:p w:rsidR="00BA611B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 why h</w:t>
      </w:r>
      <w:r w:rsidR="00672129">
        <w:rPr>
          <w:rFonts w:ascii="Arial" w:hAnsi="Arial" w:cs="Arial"/>
          <w:sz w:val="24"/>
          <w:szCs w:val="24"/>
        </w:rPr>
        <w:t>aving more ions in the urine affects the reabsorption of water from the urine into the blood.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2734C5">
        <w:rPr>
          <w:rFonts w:ascii="Arial" w:hAnsi="Arial" w:cs="Arial"/>
          <w:b/>
          <w:sz w:val="24"/>
          <w:szCs w:val="24"/>
        </w:rPr>
        <w:t>Contrast</w:t>
      </w:r>
      <w:r>
        <w:rPr>
          <w:rFonts w:ascii="Arial" w:hAnsi="Arial" w:cs="Arial"/>
          <w:sz w:val="24"/>
          <w:szCs w:val="24"/>
        </w:rPr>
        <w:t xml:space="preserve"> these diuretics, furosemide, spironolactone and thiazides with respect to their cellular mechanism and excretion of specific ions in the urine. </w:t>
      </w:r>
    </w:p>
    <w:p w:rsidR="00BA611B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9D0434">
        <w:rPr>
          <w:rFonts w:ascii="Arial" w:eastAsia="Cambria" w:hAnsi="Arial" w:cs="Arial"/>
          <w:sz w:val="24"/>
          <w:szCs w:val="24"/>
        </w:rPr>
        <w:t>Describe the effects of acidosis (high extracellular H+) and alkal</w:t>
      </w:r>
      <w:r>
        <w:rPr>
          <w:rFonts w:ascii="Arial" w:eastAsia="Cambria" w:hAnsi="Arial" w:cs="Arial"/>
          <w:sz w:val="24"/>
          <w:szCs w:val="24"/>
        </w:rPr>
        <w:t xml:space="preserve">osis (low extracellular H+) on </w:t>
      </w:r>
      <w:r w:rsidRPr="009D0434">
        <w:rPr>
          <w:rFonts w:ascii="Arial" w:eastAsia="Cambria" w:hAnsi="Arial" w:cs="Arial"/>
          <w:sz w:val="24"/>
          <w:szCs w:val="24"/>
        </w:rPr>
        <w:t xml:space="preserve">potassium </w:t>
      </w:r>
      <w:r w:rsidRPr="00195170">
        <w:rPr>
          <w:rFonts w:ascii="Arial" w:eastAsia="Cambria" w:hAnsi="Arial" w:cs="Arial"/>
          <w:sz w:val="24"/>
          <w:szCs w:val="24"/>
        </w:rPr>
        <w:t>and magnesium ion shifts between the intracellular and extracellular compartments.</w:t>
      </w:r>
    </w:p>
    <w:p w:rsidR="00BA611B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195170">
        <w:rPr>
          <w:rFonts w:ascii="Arial" w:eastAsia="Cambria" w:hAnsi="Arial" w:cs="Arial"/>
          <w:sz w:val="24"/>
          <w:szCs w:val="24"/>
        </w:rPr>
        <w:t>De</w:t>
      </w:r>
      <w:r w:rsidR="00672129" w:rsidRPr="00195170">
        <w:rPr>
          <w:rFonts w:ascii="Arial" w:eastAsia="Cambria" w:hAnsi="Arial" w:cs="Arial"/>
          <w:sz w:val="24"/>
          <w:szCs w:val="24"/>
        </w:rPr>
        <w:t>fine membrane potential and explain why the resting membrane potential is negative.</w:t>
      </w:r>
    </w:p>
    <w:p w:rsidR="00051556" w:rsidRPr="00195170" w:rsidRDefault="00051556" w:rsidP="00051556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195170">
        <w:rPr>
          <w:rFonts w:ascii="Arial" w:eastAsia="Cambria" w:hAnsi="Arial" w:cs="Arial"/>
          <w:sz w:val="24"/>
          <w:szCs w:val="24"/>
        </w:rPr>
        <w:t>Label the ion flows on the action potential graph of a motor neuron.</w:t>
      </w:r>
    </w:p>
    <w:p w:rsidR="00051556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195170">
        <w:rPr>
          <w:rFonts w:ascii="Arial" w:eastAsia="Cambria" w:hAnsi="Arial" w:cs="Arial"/>
          <w:sz w:val="24"/>
          <w:szCs w:val="24"/>
        </w:rPr>
        <w:t xml:space="preserve">Describe the steps in the generation of an action potential in a skeletal muscle </w:t>
      </w:r>
      <w:r w:rsidR="00051556" w:rsidRPr="00195170">
        <w:rPr>
          <w:rFonts w:ascii="Arial" w:eastAsia="Cambria" w:hAnsi="Arial" w:cs="Arial"/>
          <w:sz w:val="24"/>
          <w:szCs w:val="24"/>
        </w:rPr>
        <w:t>cell membrane.</w:t>
      </w:r>
    </w:p>
    <w:p w:rsidR="00BA611B" w:rsidRPr="00195170" w:rsidRDefault="00051556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195170">
        <w:rPr>
          <w:rFonts w:ascii="Arial" w:eastAsia="Cambria" w:hAnsi="Arial" w:cs="Arial"/>
          <w:sz w:val="24"/>
          <w:szCs w:val="24"/>
        </w:rPr>
        <w:t>Describe the steps in the generation of an action potential in a cardiac muscle cell membrane.</w:t>
      </w:r>
    </w:p>
    <w:p w:rsidR="00BA611B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195170">
        <w:rPr>
          <w:rFonts w:ascii="Arial" w:eastAsia="Cambria" w:hAnsi="Arial" w:cs="Arial"/>
          <w:sz w:val="24"/>
          <w:szCs w:val="24"/>
        </w:rPr>
        <w:t>Label the ion flows on the action potential graph of a cardiac muscle cell.</w:t>
      </w:r>
    </w:p>
    <w:p w:rsidR="00BA611B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eastAsiaTheme="minorEastAsia" w:hAnsi="Arial" w:cs="Arial"/>
          <w:sz w:val="24"/>
          <w:szCs w:val="24"/>
        </w:rPr>
      </w:pPr>
      <w:r w:rsidRPr="00195170">
        <w:rPr>
          <w:rFonts w:ascii="Arial" w:eastAsia="Cambria" w:hAnsi="Arial" w:cs="Arial"/>
          <w:sz w:val="24"/>
          <w:szCs w:val="24"/>
        </w:rPr>
        <w:t>Explain the excitability of a plasma membrane in terms of the distance between the resting membrane potential and the threshold membrane potential.</w:t>
      </w:r>
    </w:p>
    <w:p w:rsidR="00BA611B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eastAsiaTheme="minorEastAsia" w:hAnsi="Arial" w:cs="Arial"/>
          <w:sz w:val="24"/>
          <w:szCs w:val="24"/>
        </w:rPr>
      </w:pPr>
      <w:r w:rsidRPr="00195170">
        <w:rPr>
          <w:rFonts w:ascii="Arial" w:eastAsiaTheme="minorEastAsia" w:hAnsi="Arial" w:cs="Arial"/>
          <w:b/>
          <w:sz w:val="24"/>
          <w:szCs w:val="24"/>
        </w:rPr>
        <w:t>Contrast</w:t>
      </w:r>
      <w:r w:rsidRPr="00195170">
        <w:rPr>
          <w:rFonts w:ascii="Arial" w:eastAsiaTheme="minorEastAsia" w:hAnsi="Arial" w:cs="Arial"/>
          <w:sz w:val="24"/>
          <w:szCs w:val="24"/>
        </w:rPr>
        <w:t xml:space="preserve"> the n</w:t>
      </w:r>
      <w:r w:rsidR="00C86F37">
        <w:rPr>
          <w:rFonts w:ascii="Arial" w:eastAsiaTheme="minorEastAsia" w:hAnsi="Arial" w:cs="Arial"/>
          <w:sz w:val="24"/>
          <w:szCs w:val="24"/>
        </w:rPr>
        <w:t xml:space="preserve">euromuscular effects of potassium and calcium electrolyte imbalances </w:t>
      </w:r>
      <w:r w:rsidR="00195170">
        <w:rPr>
          <w:rFonts w:ascii="Arial" w:eastAsiaTheme="minorEastAsia" w:hAnsi="Arial" w:cs="Arial"/>
          <w:sz w:val="24"/>
          <w:szCs w:val="24"/>
        </w:rPr>
        <w:t>. (Table provided)</w:t>
      </w:r>
    </w:p>
    <w:tbl>
      <w:tblPr>
        <w:tblStyle w:val="TableGrid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2070"/>
        <w:gridCol w:w="2160"/>
        <w:gridCol w:w="1710"/>
        <w:gridCol w:w="2160"/>
        <w:gridCol w:w="2070"/>
      </w:tblGrid>
      <w:tr w:rsidR="00C86F37" w:rsidTr="00C86F37">
        <w:tc>
          <w:tcPr>
            <w:tcW w:w="2070" w:type="dxa"/>
          </w:tcPr>
          <w:p w:rsidR="00C86F37" w:rsidRPr="00922453" w:rsidRDefault="00C86F37" w:rsidP="001755D6">
            <w:pPr>
              <w:rPr>
                <w:b/>
              </w:rPr>
            </w:pPr>
            <w:r w:rsidRPr="00922453">
              <w:rPr>
                <w:b/>
              </w:rPr>
              <w:t>Electrolyte Imbalance</w:t>
            </w:r>
          </w:p>
        </w:tc>
        <w:tc>
          <w:tcPr>
            <w:tcW w:w="2160" w:type="dxa"/>
          </w:tcPr>
          <w:p w:rsidR="00C86F37" w:rsidRPr="00922453" w:rsidRDefault="00C86F37" w:rsidP="001755D6">
            <w:pPr>
              <w:rPr>
                <w:b/>
              </w:rPr>
            </w:pPr>
            <w:r>
              <w:rPr>
                <w:b/>
              </w:rPr>
              <w:t>Membrane Excitability</w:t>
            </w:r>
          </w:p>
        </w:tc>
        <w:tc>
          <w:tcPr>
            <w:tcW w:w="1710" w:type="dxa"/>
          </w:tcPr>
          <w:p w:rsidR="00C86F37" w:rsidRPr="00922453" w:rsidRDefault="00C86F37" w:rsidP="001755D6">
            <w:pPr>
              <w:rPr>
                <w:b/>
              </w:rPr>
            </w:pPr>
            <w:r>
              <w:rPr>
                <w:b/>
              </w:rPr>
              <w:t>Membrane Repolarization</w:t>
            </w:r>
          </w:p>
        </w:tc>
        <w:tc>
          <w:tcPr>
            <w:tcW w:w="2160" w:type="dxa"/>
          </w:tcPr>
          <w:p w:rsidR="00C86F37" w:rsidRPr="00922453" w:rsidRDefault="00C86F37" w:rsidP="001755D6">
            <w:pPr>
              <w:rPr>
                <w:b/>
              </w:rPr>
            </w:pPr>
            <w:r w:rsidRPr="00922453">
              <w:rPr>
                <w:b/>
              </w:rPr>
              <w:t>Cardiac Effects</w:t>
            </w:r>
          </w:p>
        </w:tc>
        <w:tc>
          <w:tcPr>
            <w:tcW w:w="2070" w:type="dxa"/>
          </w:tcPr>
          <w:p w:rsidR="00C86F37" w:rsidRPr="00922453" w:rsidRDefault="00C86F37" w:rsidP="001755D6">
            <w:pPr>
              <w:rPr>
                <w:b/>
              </w:rPr>
            </w:pPr>
            <w:r w:rsidRPr="00922453">
              <w:rPr>
                <w:b/>
              </w:rPr>
              <w:t>Skeletal Muscle Effects</w:t>
            </w:r>
          </w:p>
        </w:tc>
      </w:tr>
      <w:tr w:rsidR="00C86F37" w:rsidTr="00C86F37">
        <w:tc>
          <w:tcPr>
            <w:tcW w:w="2070" w:type="dxa"/>
          </w:tcPr>
          <w:p w:rsidR="00C86F37" w:rsidRDefault="00C86F37" w:rsidP="001755D6">
            <w:r>
              <w:t>Hypokalemia</w:t>
            </w:r>
          </w:p>
        </w:tc>
        <w:tc>
          <w:tcPr>
            <w:tcW w:w="2160" w:type="dxa"/>
          </w:tcPr>
          <w:p w:rsidR="00C86F37" w:rsidRDefault="00C86F37" w:rsidP="001755D6">
            <w:r>
              <w:t>Increased</w:t>
            </w:r>
          </w:p>
        </w:tc>
        <w:tc>
          <w:tcPr>
            <w:tcW w:w="1710" w:type="dxa"/>
          </w:tcPr>
          <w:p w:rsidR="00C86F37" w:rsidRDefault="00C86F37" w:rsidP="001755D6">
            <w:r>
              <w:t>Prolonged</w:t>
            </w:r>
          </w:p>
        </w:tc>
        <w:tc>
          <w:tcPr>
            <w:tcW w:w="2160" w:type="dxa"/>
          </w:tcPr>
          <w:p w:rsidR="00C86F37" w:rsidRDefault="00C86F37" w:rsidP="001755D6">
            <w:r>
              <w:t>Abnormal ECG (short, flat T waves)</w:t>
            </w:r>
          </w:p>
        </w:tc>
        <w:tc>
          <w:tcPr>
            <w:tcW w:w="2070" w:type="dxa"/>
          </w:tcPr>
          <w:p w:rsidR="00C86F37" w:rsidRDefault="00C86F37" w:rsidP="001755D6">
            <w:r>
              <w:t>Weakness due to muscle fatigue</w:t>
            </w:r>
          </w:p>
          <w:p w:rsidR="00C86F37" w:rsidRDefault="00C86F37" w:rsidP="001755D6"/>
        </w:tc>
      </w:tr>
      <w:tr w:rsidR="00C86F37" w:rsidTr="00C86F37">
        <w:tc>
          <w:tcPr>
            <w:tcW w:w="2070" w:type="dxa"/>
          </w:tcPr>
          <w:p w:rsidR="00C86F37" w:rsidRDefault="00C86F37" w:rsidP="001755D6">
            <w:r>
              <w:t>Hyperkalemia</w:t>
            </w:r>
          </w:p>
        </w:tc>
        <w:tc>
          <w:tcPr>
            <w:tcW w:w="2160" w:type="dxa"/>
          </w:tcPr>
          <w:p w:rsidR="00C86F37" w:rsidRDefault="00C86F37" w:rsidP="001755D6">
            <w:r>
              <w:t>Decreased</w:t>
            </w:r>
          </w:p>
        </w:tc>
        <w:tc>
          <w:tcPr>
            <w:tcW w:w="1710" w:type="dxa"/>
          </w:tcPr>
          <w:p w:rsidR="00C86F37" w:rsidRDefault="00C86F37" w:rsidP="001755D6">
            <w:r>
              <w:t>Rapid</w:t>
            </w:r>
          </w:p>
        </w:tc>
        <w:tc>
          <w:tcPr>
            <w:tcW w:w="2160" w:type="dxa"/>
          </w:tcPr>
          <w:p w:rsidR="00C86F37" w:rsidRDefault="00C86F37" w:rsidP="001755D6">
            <w:r>
              <w:t>Abnormal ECG (tall, peaked T waves)</w:t>
            </w:r>
          </w:p>
        </w:tc>
        <w:tc>
          <w:tcPr>
            <w:tcW w:w="2070" w:type="dxa"/>
          </w:tcPr>
          <w:p w:rsidR="00C86F37" w:rsidRDefault="00C86F37" w:rsidP="001755D6">
            <w:r>
              <w:t>Weakness due to poor action potential generation</w:t>
            </w:r>
          </w:p>
        </w:tc>
      </w:tr>
      <w:tr w:rsidR="00C86F37" w:rsidTr="00C86F37">
        <w:tc>
          <w:tcPr>
            <w:tcW w:w="2070" w:type="dxa"/>
          </w:tcPr>
          <w:p w:rsidR="00C86F37" w:rsidRDefault="00C86F37" w:rsidP="001755D6">
            <w:r>
              <w:t>Hypocalcemia</w:t>
            </w:r>
          </w:p>
        </w:tc>
        <w:tc>
          <w:tcPr>
            <w:tcW w:w="2160" w:type="dxa"/>
          </w:tcPr>
          <w:p w:rsidR="00C86F37" w:rsidRDefault="00C86F37" w:rsidP="001755D6">
            <w:r>
              <w:t>Increased</w:t>
            </w:r>
          </w:p>
        </w:tc>
        <w:tc>
          <w:tcPr>
            <w:tcW w:w="1710" w:type="dxa"/>
          </w:tcPr>
          <w:p w:rsidR="00C86F37" w:rsidRDefault="00C86F37" w:rsidP="001755D6">
            <w:r>
              <w:t>No effect</w:t>
            </w:r>
          </w:p>
        </w:tc>
        <w:tc>
          <w:tcPr>
            <w:tcW w:w="2160" w:type="dxa"/>
          </w:tcPr>
          <w:p w:rsidR="00C86F37" w:rsidRDefault="00C86F37" w:rsidP="001755D6">
            <w:r>
              <w:t>Abnormal ECG (prolonged QT interval)</w:t>
            </w:r>
          </w:p>
        </w:tc>
        <w:tc>
          <w:tcPr>
            <w:tcW w:w="2070" w:type="dxa"/>
          </w:tcPr>
          <w:p w:rsidR="00C86F37" w:rsidRDefault="00C86F37" w:rsidP="001755D6">
            <w:r>
              <w:t>Twitching, cramping, Chvostek and Trousseau signs, circumoral tingling</w:t>
            </w:r>
          </w:p>
        </w:tc>
      </w:tr>
      <w:tr w:rsidR="00C86F37" w:rsidTr="00C86F37">
        <w:tc>
          <w:tcPr>
            <w:tcW w:w="2070" w:type="dxa"/>
          </w:tcPr>
          <w:p w:rsidR="00C86F37" w:rsidRDefault="00C86F37" w:rsidP="001755D6">
            <w:r>
              <w:t>Hypercalcemia</w:t>
            </w:r>
          </w:p>
        </w:tc>
        <w:tc>
          <w:tcPr>
            <w:tcW w:w="2160" w:type="dxa"/>
          </w:tcPr>
          <w:p w:rsidR="00C86F37" w:rsidRDefault="00C86F37" w:rsidP="001755D6">
            <w:r>
              <w:t>Decreased</w:t>
            </w:r>
          </w:p>
        </w:tc>
        <w:tc>
          <w:tcPr>
            <w:tcW w:w="1710" w:type="dxa"/>
          </w:tcPr>
          <w:p w:rsidR="00C86F37" w:rsidRDefault="00C86F37" w:rsidP="001755D6">
            <w:r>
              <w:t xml:space="preserve">No effect </w:t>
            </w:r>
          </w:p>
        </w:tc>
        <w:tc>
          <w:tcPr>
            <w:tcW w:w="2160" w:type="dxa"/>
          </w:tcPr>
          <w:p w:rsidR="00C86F37" w:rsidRDefault="00C86F37" w:rsidP="001755D6">
            <w:r>
              <w:t>Abnormal ECG (shortened QT interval)</w:t>
            </w:r>
          </w:p>
        </w:tc>
        <w:tc>
          <w:tcPr>
            <w:tcW w:w="2070" w:type="dxa"/>
          </w:tcPr>
          <w:p w:rsidR="00C86F37" w:rsidRDefault="00C86F37" w:rsidP="001755D6">
            <w:r>
              <w:t>Weakness due to poor action potential generation</w:t>
            </w:r>
          </w:p>
        </w:tc>
      </w:tr>
    </w:tbl>
    <w:p w:rsidR="00195170" w:rsidRPr="00C86F37" w:rsidRDefault="00195170" w:rsidP="00C86F37">
      <w:pPr>
        <w:spacing w:line="300" w:lineRule="exact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</w:p>
    <w:p w:rsidR="00BA611B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eastAsiaTheme="minorEastAsia" w:hAnsi="Arial" w:cs="Arial"/>
          <w:sz w:val="24"/>
          <w:szCs w:val="24"/>
        </w:rPr>
      </w:pPr>
      <w:r w:rsidRPr="00195170">
        <w:rPr>
          <w:rFonts w:ascii="Arial" w:eastAsia="Cambria" w:hAnsi="Arial" w:cs="Arial"/>
          <w:sz w:val="24"/>
          <w:szCs w:val="24"/>
        </w:rPr>
        <w:t>Explain the effects of hyperkalemia and hypokalemia on the speed of repolarization of the plasma membrane.</w:t>
      </w:r>
    </w:p>
    <w:p w:rsidR="00BA611B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195170">
        <w:rPr>
          <w:rFonts w:ascii="Arial" w:eastAsia="Cambria" w:hAnsi="Arial" w:cs="Arial"/>
          <w:b/>
          <w:sz w:val="24"/>
          <w:szCs w:val="24"/>
        </w:rPr>
        <w:t>Contrast</w:t>
      </w:r>
      <w:r w:rsidRPr="00195170">
        <w:rPr>
          <w:rFonts w:ascii="Arial" w:eastAsia="Cambria" w:hAnsi="Arial" w:cs="Arial"/>
          <w:sz w:val="24"/>
          <w:szCs w:val="24"/>
        </w:rPr>
        <w:t xml:space="preserve"> the etiology and clinical manifestations of hypokalemia and hyperkalemia. </w:t>
      </w:r>
    </w:p>
    <w:p w:rsidR="00BA611B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195170">
        <w:rPr>
          <w:rFonts w:ascii="Arial" w:hAnsi="Arial" w:cs="Arial"/>
          <w:sz w:val="24"/>
          <w:szCs w:val="24"/>
        </w:rPr>
        <w:t>Explain the relationship among pancreatitis, steatorrhea and decreased serum calcium ion/magnesium ion concentration.</w:t>
      </w:r>
    </w:p>
    <w:p w:rsidR="00BA611B" w:rsidRPr="00195170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sz w:val="24"/>
          <w:szCs w:val="24"/>
        </w:rPr>
      </w:pPr>
      <w:r w:rsidRPr="00195170">
        <w:rPr>
          <w:rFonts w:ascii="Arial" w:eastAsia="Cambria" w:hAnsi="Arial" w:cs="Arial"/>
          <w:b/>
          <w:sz w:val="24"/>
          <w:szCs w:val="24"/>
        </w:rPr>
        <w:t>Contrast</w:t>
      </w:r>
      <w:r w:rsidRPr="00195170">
        <w:rPr>
          <w:rFonts w:ascii="Arial" w:eastAsia="Cambria" w:hAnsi="Arial" w:cs="Arial"/>
          <w:sz w:val="24"/>
          <w:szCs w:val="24"/>
        </w:rPr>
        <w:t xml:space="preserve"> the etiologies of hypocalcemia and hypercalcemia, hypomagnesemia and hypermagnesemia and hypophosphatemia and hyperphosphatemia. </w:t>
      </w:r>
    </w:p>
    <w:p w:rsidR="00BA611B" w:rsidRPr="002777AB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 w:rsidRPr="009D0434">
        <w:rPr>
          <w:rFonts w:ascii="Arial" w:eastAsia="Cambria" w:hAnsi="Arial" w:cs="Arial"/>
          <w:sz w:val="24"/>
          <w:szCs w:val="24"/>
        </w:rPr>
        <w:t>Explain why hyperparathyr</w:t>
      </w:r>
      <w:r>
        <w:rPr>
          <w:rFonts w:ascii="Arial" w:eastAsia="Cambria" w:hAnsi="Arial" w:cs="Arial"/>
          <w:sz w:val="24"/>
          <w:szCs w:val="24"/>
        </w:rPr>
        <w:t>oidism causes hypercalcemia and</w:t>
      </w:r>
      <w:r w:rsidRPr="009D0434">
        <w:rPr>
          <w:rFonts w:ascii="Arial" w:eastAsia="Cambria" w:hAnsi="Arial" w:cs="Arial"/>
          <w:sz w:val="24"/>
          <w:szCs w:val="24"/>
        </w:rPr>
        <w:t xml:space="preserve"> why hypercalcemia may cause hypophosphatemia.</w:t>
      </w:r>
    </w:p>
    <w:p w:rsidR="00BA611B" w:rsidRPr="009D0434" w:rsidRDefault="00BA611B" w:rsidP="00BA611B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</w:rPr>
      </w:pPr>
      <w:r>
        <w:rPr>
          <w:rFonts w:ascii="Arial" w:eastAsia="Cambria" w:hAnsi="Arial" w:cs="Arial"/>
          <w:sz w:val="24"/>
          <w:szCs w:val="24"/>
        </w:rPr>
        <w:t>Distinguish among the effects of hyperparathyroidism on the serum levels of calcium, phosphate and sodium ions.</w:t>
      </w:r>
    </w:p>
    <w:p w:rsidR="00BA611B" w:rsidRDefault="00BA611B"/>
    <w:sectPr w:rsidR="00BA611B" w:rsidSect="00BA61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428D6"/>
    <w:multiLevelType w:val="hybridMultilevel"/>
    <w:tmpl w:val="9A02A666"/>
    <w:lvl w:ilvl="0" w:tplc="1C14763E">
      <w:start w:val="1"/>
      <w:numFmt w:val="decimal"/>
      <w:lvlText w:val="%1."/>
      <w:lvlJc w:val="left"/>
      <w:pPr>
        <w:ind w:left="720" w:hanging="360"/>
      </w:pPr>
    </w:lvl>
    <w:lvl w:ilvl="1" w:tplc="B5F640EA">
      <w:start w:val="1"/>
      <w:numFmt w:val="lowerLetter"/>
      <w:lvlText w:val="%2."/>
      <w:lvlJc w:val="left"/>
      <w:pPr>
        <w:ind w:left="1440" w:hanging="360"/>
      </w:pPr>
    </w:lvl>
    <w:lvl w:ilvl="2" w:tplc="D57A609A">
      <w:start w:val="1"/>
      <w:numFmt w:val="lowerRoman"/>
      <w:lvlText w:val="%3."/>
      <w:lvlJc w:val="right"/>
      <w:pPr>
        <w:ind w:left="2160" w:hanging="180"/>
      </w:pPr>
    </w:lvl>
    <w:lvl w:ilvl="3" w:tplc="636A6520">
      <w:start w:val="1"/>
      <w:numFmt w:val="decimal"/>
      <w:lvlText w:val="%4."/>
      <w:lvlJc w:val="left"/>
      <w:pPr>
        <w:ind w:left="2880" w:hanging="360"/>
      </w:pPr>
    </w:lvl>
    <w:lvl w:ilvl="4" w:tplc="FC06FC38">
      <w:start w:val="1"/>
      <w:numFmt w:val="lowerLetter"/>
      <w:lvlText w:val="%5."/>
      <w:lvlJc w:val="left"/>
      <w:pPr>
        <w:ind w:left="3600" w:hanging="360"/>
      </w:pPr>
    </w:lvl>
    <w:lvl w:ilvl="5" w:tplc="94A60D7A">
      <w:start w:val="1"/>
      <w:numFmt w:val="lowerRoman"/>
      <w:lvlText w:val="%6."/>
      <w:lvlJc w:val="right"/>
      <w:pPr>
        <w:ind w:left="4320" w:hanging="180"/>
      </w:pPr>
    </w:lvl>
    <w:lvl w:ilvl="6" w:tplc="3D205CD4">
      <w:start w:val="1"/>
      <w:numFmt w:val="decimal"/>
      <w:lvlText w:val="%7."/>
      <w:lvlJc w:val="left"/>
      <w:pPr>
        <w:ind w:left="5040" w:hanging="360"/>
      </w:pPr>
    </w:lvl>
    <w:lvl w:ilvl="7" w:tplc="BE1E3592">
      <w:start w:val="1"/>
      <w:numFmt w:val="lowerLetter"/>
      <w:lvlText w:val="%8."/>
      <w:lvlJc w:val="left"/>
      <w:pPr>
        <w:ind w:left="5760" w:hanging="360"/>
      </w:pPr>
    </w:lvl>
    <w:lvl w:ilvl="8" w:tplc="8214BE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B"/>
    <w:rsid w:val="00051556"/>
    <w:rsid w:val="00195170"/>
    <w:rsid w:val="003568C4"/>
    <w:rsid w:val="005328C8"/>
    <w:rsid w:val="00672129"/>
    <w:rsid w:val="00BA611B"/>
    <w:rsid w:val="00C5319A"/>
    <w:rsid w:val="00C86F37"/>
    <w:rsid w:val="00FA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D27A"/>
  <w15:chartTrackingRefBased/>
  <w15:docId w15:val="{9EF1113B-C1FA-4AEA-9929-972C6EC1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11B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19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2</cp:revision>
  <dcterms:created xsi:type="dcterms:W3CDTF">2021-03-08T23:50:00Z</dcterms:created>
  <dcterms:modified xsi:type="dcterms:W3CDTF">2021-03-08T23:50:00Z</dcterms:modified>
</cp:coreProperties>
</file>